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color w:val="000000"/>
          <w:sz w:val="28"/>
          <w:szCs w:val="28"/>
        </w:rPr>
        <w:t>Government of Pakistan</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color w:val="000000"/>
          <w:sz w:val="28"/>
          <w:szCs w:val="28"/>
        </w:rPr>
        <w:t>Prime Minister’s Office (Public)</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b/>
          <w:bCs/>
          <w:color w:val="000000"/>
          <w:sz w:val="28"/>
          <w:szCs w:val="28"/>
          <w:u w:val="single"/>
        </w:rPr>
        <w:t>Earthquake Reconstruction &amp; Rehabilitation Authority</w:t>
      </w:r>
    </w:p>
    <w:p w:rsidR="005D5521" w:rsidRPr="005D5521" w:rsidRDefault="005D5521" w:rsidP="005D5521">
      <w:pPr>
        <w:shd w:val="clear" w:color="auto" w:fill="FFFFFF"/>
        <w:spacing w:after="0" w:line="240" w:lineRule="auto"/>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p w:rsidR="005D5521" w:rsidRPr="005D5521" w:rsidRDefault="005D5521" w:rsidP="005D5521">
      <w:pPr>
        <w:shd w:val="clear" w:color="auto" w:fill="FFFFFF"/>
        <w:spacing w:after="0" w:line="240" w:lineRule="auto"/>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b/>
          <w:bCs/>
          <w:color w:val="000000"/>
          <w:sz w:val="32"/>
          <w:szCs w:val="32"/>
        </w:rPr>
        <w:t>Invitation for Bids</w:t>
      </w:r>
    </w:p>
    <w:p w:rsidR="005D5521" w:rsidRPr="005D5521" w:rsidRDefault="005D5521" w:rsidP="005D5521">
      <w:pPr>
        <w:shd w:val="clear" w:color="auto" w:fill="FFFFFF"/>
        <w:spacing w:after="0" w:line="240" w:lineRule="auto"/>
        <w:jc w:val="center"/>
        <w:rPr>
          <w:rFonts w:ascii="Impact" w:eastAsia="Times New Roman" w:hAnsi="Impact" w:cs="Times New Roman"/>
          <w:color w:val="000000"/>
          <w:sz w:val="24"/>
          <w:szCs w:val="24"/>
        </w:rPr>
      </w:pPr>
      <w:r w:rsidRPr="005D5521">
        <w:rPr>
          <w:rFonts w:ascii="Impact" w:eastAsia="Times New Roman" w:hAnsi="Impact" w:cs="Times New Roman"/>
          <w:b/>
          <w:bCs/>
          <w:color w:val="000000"/>
          <w:sz w:val="52"/>
          <w:szCs w:val="52"/>
          <w:u w:val="single"/>
        </w:rPr>
        <w:t> </w:t>
      </w:r>
    </w:p>
    <w:p w:rsidR="005D5521" w:rsidRPr="005D5521" w:rsidRDefault="005D5521" w:rsidP="005D5521">
      <w:pPr>
        <w:shd w:val="clear" w:color="auto" w:fill="FFFFFF"/>
        <w:spacing w:after="0" w:line="240" w:lineRule="auto"/>
        <w:ind w:firstLine="720"/>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Earthquake Reconstruction &amp; Rehabilitation Authority (ERRA), Islamabad</w:t>
      </w:r>
      <w:r w:rsidRPr="005D5521">
        <w:rPr>
          <w:rFonts w:ascii="Segoe UI" w:eastAsia="Times New Roman" w:hAnsi="Segoe UI" w:cs="Segoe UI"/>
          <w:i/>
          <w:iCs/>
          <w:color w:val="000000"/>
          <w:sz w:val="20"/>
        </w:rPr>
        <w:t> </w:t>
      </w:r>
      <w:r w:rsidRPr="005D5521">
        <w:rPr>
          <w:rFonts w:ascii="Segoe UI" w:eastAsia="Times New Roman" w:hAnsi="Segoe UI" w:cs="Segoe UI"/>
          <w:color w:val="000000"/>
          <w:sz w:val="20"/>
          <w:szCs w:val="20"/>
        </w:rPr>
        <w:t xml:space="preserve">invites sealed bids (with duties/taxes such as income, sales &amp; customs) from eligible bidders who must be registered with the Income &amp; Sales Tax Departments (copy of registration certificate or NOC would be required to be submitted along with the quotations) for the purchase of DSLR Camera </w:t>
      </w:r>
      <w:proofErr w:type="spellStart"/>
      <w:r w:rsidRPr="005D5521">
        <w:rPr>
          <w:rFonts w:ascii="Segoe UI" w:eastAsia="Times New Roman" w:hAnsi="Segoe UI" w:cs="Segoe UI"/>
          <w:color w:val="000000"/>
          <w:sz w:val="20"/>
          <w:szCs w:val="20"/>
        </w:rPr>
        <w:t>alongwith</w:t>
      </w:r>
      <w:proofErr w:type="spellEnd"/>
      <w:r w:rsidRPr="005D5521">
        <w:rPr>
          <w:rFonts w:ascii="Segoe UI" w:eastAsia="Times New Roman" w:hAnsi="Segoe UI" w:cs="Segoe UI"/>
          <w:color w:val="000000"/>
          <w:sz w:val="20"/>
          <w:szCs w:val="20"/>
        </w:rPr>
        <w:t xml:space="preserve"> Flashgun.</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p w:rsidR="005D5521" w:rsidRPr="005D5521" w:rsidRDefault="005D5521" w:rsidP="005D5521">
      <w:pPr>
        <w:shd w:val="clear" w:color="auto" w:fill="FFFFFF"/>
        <w:spacing w:after="0" w:line="240" w:lineRule="auto"/>
        <w:ind w:left="1080"/>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2.                 </w:t>
      </w:r>
      <w:r w:rsidRPr="005D5521">
        <w:rPr>
          <w:rFonts w:ascii="Segoe UI" w:eastAsia="Times New Roman" w:hAnsi="Segoe UI" w:cs="Segoe UI"/>
          <w:color w:val="000000"/>
          <w:sz w:val="20"/>
        </w:rPr>
        <w:t> </w:t>
      </w:r>
      <w:r w:rsidRPr="005D5521">
        <w:rPr>
          <w:rFonts w:ascii="Segoe UI" w:eastAsia="Times New Roman" w:hAnsi="Segoe UI" w:cs="Segoe UI"/>
          <w:color w:val="000000"/>
          <w:sz w:val="20"/>
          <w:szCs w:val="20"/>
        </w:rPr>
        <w:t xml:space="preserve">Specifications of Camera </w:t>
      </w:r>
      <w:proofErr w:type="gramStart"/>
      <w:r w:rsidRPr="005D5521">
        <w:rPr>
          <w:rFonts w:ascii="Segoe UI" w:eastAsia="Times New Roman" w:hAnsi="Segoe UI" w:cs="Segoe UI"/>
          <w:color w:val="000000"/>
          <w:sz w:val="20"/>
          <w:szCs w:val="20"/>
        </w:rPr>
        <w:t>is</w:t>
      </w:r>
      <w:proofErr w:type="gramEnd"/>
      <w:r w:rsidRPr="005D5521">
        <w:rPr>
          <w:rFonts w:ascii="Segoe UI" w:eastAsia="Times New Roman" w:hAnsi="Segoe UI" w:cs="Segoe UI"/>
          <w:color w:val="000000"/>
          <w:sz w:val="20"/>
          <w:szCs w:val="20"/>
        </w:rPr>
        <w:t xml:space="preserve"> as under:-</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16"/>
          <w:szCs w:val="16"/>
        </w:rPr>
        <w:t> </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tbl>
      <w:tblPr>
        <w:tblW w:w="0" w:type="auto"/>
        <w:tblInd w:w="2043" w:type="dxa"/>
        <w:shd w:val="clear" w:color="auto" w:fill="FFFFFF"/>
        <w:tblCellMar>
          <w:left w:w="0" w:type="dxa"/>
          <w:right w:w="0" w:type="dxa"/>
        </w:tblCellMar>
        <w:tblLook w:val="04A0"/>
      </w:tblPr>
      <w:tblGrid>
        <w:gridCol w:w="3247"/>
        <w:gridCol w:w="2701"/>
      </w:tblGrid>
      <w:tr w:rsidR="005D5521" w:rsidRPr="005D5521" w:rsidTr="005D5521">
        <w:tc>
          <w:tcPr>
            <w:tcW w:w="5948" w:type="dxa"/>
            <w:gridSpan w:val="2"/>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NIKON D-7100 Camera with Carry Bag.</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Lens</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18-140mm</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Built-in Flash</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Yes</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Memory Type</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16GD SDHC Card</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Battery Life</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950 Shots</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Max ISO sensitivity</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25600</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Full HD Movie</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Yes</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Rear Camera Pixel</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24.1</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Extra Battery</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Yes</w:t>
            </w:r>
          </w:p>
        </w:tc>
      </w:tr>
      <w:tr w:rsidR="005D5521" w:rsidRPr="005D5521" w:rsidTr="005D5521">
        <w:tc>
          <w:tcPr>
            <w:tcW w:w="3247"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Warranty</w:t>
            </w:r>
          </w:p>
        </w:tc>
        <w:tc>
          <w:tcPr>
            <w:tcW w:w="2701" w:type="dxa"/>
            <w:shd w:val="clear" w:color="auto" w:fill="FFFFFF"/>
            <w:tcMar>
              <w:top w:w="0" w:type="dxa"/>
              <w:left w:w="108" w:type="dxa"/>
              <w:bottom w:w="0" w:type="dxa"/>
              <w:right w:w="108" w:type="dxa"/>
            </w:tcMar>
            <w:hideMark/>
          </w:tcPr>
          <w:p w:rsidR="005D5521" w:rsidRPr="005D5521" w:rsidRDefault="005D5521" w:rsidP="005D5521">
            <w:pPr>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1 Year</w:t>
            </w:r>
          </w:p>
        </w:tc>
      </w:tr>
    </w:tbl>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10"/>
          <w:szCs w:val="10"/>
        </w:rPr>
        <w:t> </w:t>
      </w:r>
    </w:p>
    <w:p w:rsidR="005D5521" w:rsidRPr="005D5521" w:rsidRDefault="005D5521" w:rsidP="005D5521">
      <w:pPr>
        <w:shd w:val="clear" w:color="auto" w:fill="FFFFFF"/>
        <w:spacing w:after="0" w:line="240" w:lineRule="auto"/>
        <w:ind w:firstLine="720"/>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p w:rsidR="005D5521" w:rsidRPr="005D5521" w:rsidRDefault="005D5521" w:rsidP="005D5521">
      <w:pPr>
        <w:shd w:val="clear" w:color="auto" w:fill="FFFFFF"/>
        <w:spacing w:after="0" w:line="240" w:lineRule="auto"/>
        <w:jc w:val="both"/>
        <w:rPr>
          <w:rFonts w:ascii="Times New Roman" w:eastAsia="Times New Roman" w:hAnsi="Times New Roman" w:cs="Times New Roman"/>
          <w:color w:val="000000"/>
          <w:sz w:val="24"/>
          <w:szCs w:val="24"/>
        </w:rPr>
      </w:pPr>
      <w:r w:rsidRPr="005D5521">
        <w:rPr>
          <w:rFonts w:ascii="Times New Roman" w:eastAsia="Times New Roman" w:hAnsi="Times New Roman" w:cs="Times New Roman"/>
          <w:color w:val="000000"/>
          <w:sz w:val="24"/>
          <w:szCs w:val="24"/>
        </w:rPr>
        <w:t>2.         Bids must be delivered to the above office on or before </w:t>
      </w:r>
      <w:r w:rsidRPr="005D5521">
        <w:rPr>
          <w:rFonts w:ascii="Times New Roman" w:eastAsia="Times New Roman" w:hAnsi="Times New Roman" w:cs="Times New Roman"/>
          <w:b/>
          <w:bCs/>
          <w:color w:val="000000"/>
          <w:u w:val="single"/>
        </w:rPr>
        <w:t>1100 hours</w:t>
      </w:r>
      <w:r w:rsidRPr="005D5521">
        <w:rPr>
          <w:rFonts w:ascii="Times New Roman" w:eastAsia="Times New Roman" w:hAnsi="Times New Roman" w:cs="Times New Roman"/>
          <w:b/>
          <w:bCs/>
          <w:color w:val="000000"/>
          <w:sz w:val="26"/>
          <w:u w:val="single"/>
        </w:rPr>
        <w:t> </w:t>
      </w:r>
      <w:r w:rsidRPr="005D5521">
        <w:rPr>
          <w:rFonts w:ascii="Times New Roman" w:eastAsia="Times New Roman" w:hAnsi="Times New Roman" w:cs="Times New Roman"/>
          <w:b/>
          <w:bCs/>
          <w:color w:val="000000"/>
          <w:sz w:val="26"/>
          <w:szCs w:val="26"/>
          <w:u w:val="single"/>
        </w:rPr>
        <w:t>on</w:t>
      </w:r>
      <w:r w:rsidRPr="005D5521">
        <w:rPr>
          <w:rFonts w:ascii="Times New Roman" w:eastAsia="Times New Roman" w:hAnsi="Times New Roman" w:cs="Times New Roman"/>
          <w:b/>
          <w:bCs/>
          <w:color w:val="000000"/>
          <w:sz w:val="24"/>
          <w:szCs w:val="24"/>
          <w:u w:val="single"/>
        </w:rPr>
        <w:t> 11</w:t>
      </w:r>
      <w:r w:rsidRPr="005D5521">
        <w:rPr>
          <w:rFonts w:ascii="Times New Roman" w:eastAsia="Times New Roman" w:hAnsi="Times New Roman" w:cs="Times New Roman"/>
          <w:b/>
          <w:bCs/>
          <w:color w:val="000000"/>
          <w:sz w:val="24"/>
          <w:szCs w:val="24"/>
          <w:u w:val="single"/>
          <w:vertAlign w:val="superscript"/>
        </w:rPr>
        <w:t>th</w:t>
      </w:r>
      <w:r w:rsidRPr="005D5521">
        <w:rPr>
          <w:rFonts w:ascii="Times New Roman" w:eastAsia="Times New Roman" w:hAnsi="Times New Roman" w:cs="Times New Roman"/>
          <w:b/>
          <w:bCs/>
          <w:color w:val="000000"/>
          <w:sz w:val="24"/>
          <w:szCs w:val="24"/>
          <w:u w:val="single"/>
        </w:rPr>
        <w:t> August, 2015</w:t>
      </w:r>
      <w:r w:rsidRPr="005D5521">
        <w:rPr>
          <w:rFonts w:ascii="Times New Roman" w:eastAsia="Times New Roman" w:hAnsi="Times New Roman" w:cs="Times New Roman"/>
          <w:color w:val="000000"/>
          <w:sz w:val="24"/>
          <w:szCs w:val="24"/>
        </w:rPr>
        <w:t>. Bids will be opened in the presence of bidders or their authorized representatives who choose to attend at   </w:t>
      </w:r>
      <w:r w:rsidRPr="005D5521">
        <w:rPr>
          <w:rFonts w:ascii="Times New Roman" w:eastAsia="Times New Roman" w:hAnsi="Times New Roman" w:cs="Times New Roman"/>
          <w:b/>
          <w:bCs/>
          <w:color w:val="000000"/>
          <w:u w:val="single"/>
        </w:rPr>
        <w:t>1130 hours on the same day</w:t>
      </w:r>
      <w:proofErr w:type="gramStart"/>
      <w:r w:rsidRPr="005D5521">
        <w:rPr>
          <w:rFonts w:ascii="Times New Roman" w:eastAsia="Times New Roman" w:hAnsi="Times New Roman" w:cs="Times New Roman"/>
          <w:b/>
          <w:bCs/>
          <w:color w:val="000000"/>
        </w:rPr>
        <w:t>  </w:t>
      </w:r>
      <w:r w:rsidRPr="005D5521">
        <w:rPr>
          <w:rFonts w:ascii="Times New Roman" w:eastAsia="Times New Roman" w:hAnsi="Times New Roman" w:cs="Times New Roman"/>
          <w:color w:val="000000"/>
          <w:sz w:val="24"/>
          <w:szCs w:val="24"/>
        </w:rPr>
        <w:t>in</w:t>
      </w:r>
      <w:proofErr w:type="gramEnd"/>
      <w:r w:rsidRPr="005D5521">
        <w:rPr>
          <w:rFonts w:ascii="Times New Roman" w:eastAsia="Times New Roman" w:hAnsi="Times New Roman" w:cs="Times New Roman"/>
          <w:color w:val="000000"/>
          <w:sz w:val="24"/>
          <w:szCs w:val="24"/>
        </w:rPr>
        <w:t xml:space="preserve"> the office of Director (Procurement) ERRA Offices Complex, Main </w:t>
      </w:r>
      <w:proofErr w:type="spellStart"/>
      <w:r w:rsidRPr="005D5521">
        <w:rPr>
          <w:rFonts w:ascii="Times New Roman" w:eastAsia="Times New Roman" w:hAnsi="Times New Roman" w:cs="Times New Roman"/>
          <w:color w:val="000000"/>
          <w:sz w:val="24"/>
          <w:szCs w:val="24"/>
        </w:rPr>
        <w:t>Murree</w:t>
      </w:r>
      <w:proofErr w:type="spellEnd"/>
      <w:r w:rsidRPr="005D5521">
        <w:rPr>
          <w:rFonts w:ascii="Times New Roman" w:eastAsia="Times New Roman" w:hAnsi="Times New Roman" w:cs="Times New Roman"/>
          <w:color w:val="000000"/>
          <w:sz w:val="24"/>
          <w:szCs w:val="24"/>
        </w:rPr>
        <w:t xml:space="preserve"> Road (Opposite </w:t>
      </w:r>
      <w:proofErr w:type="spellStart"/>
      <w:r w:rsidRPr="005D5521">
        <w:rPr>
          <w:rFonts w:ascii="Times New Roman" w:eastAsia="Times New Roman" w:hAnsi="Times New Roman" w:cs="Times New Roman"/>
          <w:color w:val="000000"/>
          <w:sz w:val="24"/>
          <w:szCs w:val="24"/>
        </w:rPr>
        <w:t>Margalla</w:t>
      </w:r>
      <w:proofErr w:type="spellEnd"/>
      <w:r w:rsidRPr="005D5521">
        <w:rPr>
          <w:rFonts w:ascii="Times New Roman" w:eastAsia="Times New Roman" w:hAnsi="Times New Roman" w:cs="Times New Roman"/>
          <w:color w:val="000000"/>
          <w:sz w:val="24"/>
          <w:szCs w:val="24"/>
        </w:rPr>
        <w:t xml:space="preserve"> Town), Islamabad.</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xml:space="preserve">3.         The Bids must be enclosed with 2% Earnest-money of total Quoted Bid Value (Re-fundable), in the shape of a Pay-order or Bank-draft in </w:t>
      </w:r>
      <w:proofErr w:type="spellStart"/>
      <w:r w:rsidRPr="005D5521">
        <w:rPr>
          <w:rFonts w:ascii="Segoe UI" w:eastAsia="Times New Roman" w:hAnsi="Segoe UI" w:cs="Segoe UI"/>
          <w:color w:val="000000"/>
          <w:sz w:val="20"/>
          <w:szCs w:val="20"/>
        </w:rPr>
        <w:t>favour</w:t>
      </w:r>
      <w:proofErr w:type="spellEnd"/>
      <w:r w:rsidRPr="005D5521">
        <w:rPr>
          <w:rFonts w:ascii="Segoe UI" w:eastAsia="Times New Roman" w:hAnsi="Segoe UI" w:cs="Segoe UI"/>
          <w:color w:val="000000"/>
          <w:sz w:val="20"/>
          <w:szCs w:val="20"/>
        </w:rPr>
        <w:t xml:space="preserve"> of Director (Procurement), ERRA HQ, Islamabad.</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w:t>
      </w:r>
    </w:p>
    <w:p w:rsidR="005D5521" w:rsidRPr="005D5521" w:rsidRDefault="005D5521" w:rsidP="005D5521">
      <w:pPr>
        <w:shd w:val="clear" w:color="auto" w:fill="FFFFFF"/>
        <w:spacing w:after="0" w:line="240" w:lineRule="auto"/>
        <w:jc w:val="both"/>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4.         The authority reserves the right to accept or reject, cancel whole of the tender or part thereof. However, the Authority shall upon request communicate to any supplier or contractor who submitted a bid, the grounds for its rejection of all bids, but is not required to justify those grounds.</w:t>
      </w:r>
    </w:p>
    <w:p w:rsidR="005D5521" w:rsidRPr="005D5521" w:rsidRDefault="005D5521" w:rsidP="005D5521">
      <w:pPr>
        <w:shd w:val="clear" w:color="auto" w:fill="FFFFFF"/>
        <w:spacing w:after="0" w:line="240" w:lineRule="auto"/>
        <w:rPr>
          <w:rFonts w:ascii="Segoe UI" w:eastAsia="Times New Roman" w:hAnsi="Segoe UI" w:cs="Segoe UI"/>
          <w:color w:val="000000"/>
          <w:sz w:val="20"/>
          <w:szCs w:val="20"/>
        </w:rPr>
      </w:pPr>
      <w:r w:rsidRPr="005D5521">
        <w:rPr>
          <w:rFonts w:ascii="Segoe UI" w:eastAsia="Times New Roman" w:hAnsi="Segoe UI" w:cs="Segoe UI"/>
          <w:color w:val="000000"/>
          <w:sz w:val="34"/>
          <w:szCs w:val="34"/>
        </w:rPr>
        <w:t> </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proofErr w:type="spellStart"/>
      <w:proofErr w:type="gramStart"/>
      <w:r w:rsidRPr="005D5521">
        <w:rPr>
          <w:rFonts w:ascii="Segoe UI" w:eastAsia="Times New Roman" w:hAnsi="Segoe UI" w:cs="Segoe UI"/>
          <w:b/>
          <w:bCs/>
          <w:color w:val="000000"/>
          <w:sz w:val="20"/>
          <w:szCs w:val="20"/>
        </w:rPr>
        <w:t>Sd</w:t>
      </w:r>
      <w:proofErr w:type="spellEnd"/>
      <w:proofErr w:type="gramEnd"/>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b/>
          <w:bCs/>
          <w:color w:val="000000"/>
          <w:sz w:val="20"/>
          <w:szCs w:val="20"/>
        </w:rPr>
        <w:t>(MALIK FARHAT ABBAS)</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Deputy Director (Procurement)</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 xml:space="preserve">ERRA Head office, </w:t>
      </w:r>
      <w:proofErr w:type="spellStart"/>
      <w:r w:rsidRPr="005D5521">
        <w:rPr>
          <w:rFonts w:ascii="Segoe UI" w:eastAsia="Times New Roman" w:hAnsi="Segoe UI" w:cs="Segoe UI"/>
          <w:color w:val="000000"/>
          <w:sz w:val="20"/>
          <w:szCs w:val="20"/>
        </w:rPr>
        <w:t>Muree</w:t>
      </w:r>
      <w:proofErr w:type="spellEnd"/>
      <w:r w:rsidRPr="005D5521">
        <w:rPr>
          <w:rFonts w:ascii="Segoe UI" w:eastAsia="Times New Roman" w:hAnsi="Segoe UI" w:cs="Segoe UI"/>
          <w:color w:val="000000"/>
          <w:sz w:val="20"/>
          <w:szCs w:val="20"/>
        </w:rPr>
        <w:t xml:space="preserve"> Road, Islamabad</w:t>
      </w:r>
    </w:p>
    <w:p w:rsidR="005D5521" w:rsidRPr="005D5521" w:rsidRDefault="005D5521" w:rsidP="005D5521">
      <w:pPr>
        <w:shd w:val="clear" w:color="auto" w:fill="FFFFFF"/>
        <w:spacing w:after="0" w:line="240" w:lineRule="auto"/>
        <w:jc w:val="center"/>
        <w:rPr>
          <w:rFonts w:ascii="Segoe UI" w:eastAsia="Times New Roman" w:hAnsi="Segoe UI" w:cs="Segoe UI"/>
          <w:color w:val="000000"/>
          <w:sz w:val="20"/>
          <w:szCs w:val="20"/>
        </w:rPr>
      </w:pPr>
      <w:r w:rsidRPr="005D5521">
        <w:rPr>
          <w:rFonts w:ascii="Segoe UI" w:eastAsia="Times New Roman" w:hAnsi="Segoe UI" w:cs="Segoe UI"/>
          <w:color w:val="000000"/>
          <w:sz w:val="20"/>
          <w:szCs w:val="20"/>
        </w:rPr>
        <w:t>Ph: 051-9030960</w:t>
      </w:r>
    </w:p>
    <w:p w:rsidR="00CA1520" w:rsidRDefault="00CA1520"/>
    <w:sectPr w:rsidR="00CA1520" w:rsidSect="00CA1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521"/>
    <w:rsid w:val="005D5521"/>
    <w:rsid w:val="00CA1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25145372msonormal">
    <w:name w:val="yiv4825145372msonormal"/>
    <w:basedOn w:val="Normal"/>
    <w:rsid w:val="005D5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25145372default">
    <w:name w:val="yiv4825145372default"/>
    <w:basedOn w:val="Normal"/>
    <w:rsid w:val="005D5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5521"/>
  </w:style>
  <w:style w:type="paragraph" w:customStyle="1" w:styleId="yiv4825145372normaljustified">
    <w:name w:val="yiv4825145372normaljustified"/>
    <w:basedOn w:val="Normal"/>
    <w:rsid w:val="005D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94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cp:lastModifiedBy>
  <cp:revision>1</cp:revision>
  <dcterms:created xsi:type="dcterms:W3CDTF">2015-07-27T05:05:00Z</dcterms:created>
  <dcterms:modified xsi:type="dcterms:W3CDTF">2015-07-27T05:06:00Z</dcterms:modified>
</cp:coreProperties>
</file>